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77ECF" w14:textId="77777777" w:rsidR="004775C1" w:rsidRPr="002067FE" w:rsidRDefault="004775C1" w:rsidP="004775C1">
      <w:pPr>
        <w:jc w:val="center"/>
        <w:rPr>
          <w:rFonts w:ascii="Bookman Old Style" w:hAnsi="Bookman Old Style"/>
          <w:b/>
          <w:bCs/>
          <w:sz w:val="32"/>
          <w:szCs w:val="32"/>
        </w:rPr>
      </w:pPr>
      <w:r w:rsidRPr="002067FE">
        <w:rPr>
          <w:rFonts w:ascii="Bookman Old Style" w:hAnsi="Bookman Old Style"/>
          <w:b/>
          <w:bCs/>
          <w:sz w:val="32"/>
          <w:szCs w:val="32"/>
        </w:rPr>
        <w:t>Payroll Manager Job</w:t>
      </w:r>
      <w:bookmarkStart w:id="0" w:name="_GoBack"/>
      <w:bookmarkEnd w:id="0"/>
      <w:r w:rsidRPr="002067FE">
        <w:rPr>
          <w:rFonts w:ascii="Bookman Old Style" w:hAnsi="Bookman Old Style"/>
          <w:b/>
          <w:bCs/>
          <w:sz w:val="32"/>
          <w:szCs w:val="32"/>
        </w:rPr>
        <w:t xml:space="preserve"> description</w:t>
      </w:r>
    </w:p>
    <w:p w14:paraId="2820390B" w14:textId="77777777" w:rsidR="004775C1" w:rsidRPr="000B7C29" w:rsidRDefault="004775C1" w:rsidP="004775C1">
      <w:pPr>
        <w:rPr>
          <w:rFonts w:ascii="Bookman Old Style" w:hAnsi="Bookman Old Style"/>
          <w:b/>
          <w:sz w:val="24"/>
          <w:szCs w:val="24"/>
        </w:rPr>
      </w:pPr>
      <w:r w:rsidRPr="000B7C29">
        <w:rPr>
          <w:rFonts w:ascii="Bookman Old Style" w:hAnsi="Bookman Old Style"/>
          <w:b/>
          <w:sz w:val="24"/>
          <w:szCs w:val="24"/>
        </w:rPr>
        <w:t>Job brief</w:t>
      </w:r>
    </w:p>
    <w:p w14:paraId="29898807" w14:textId="19C78448" w:rsidR="000B7C29" w:rsidRPr="000B7C29" w:rsidRDefault="000B7C29" w:rsidP="004775C1">
      <w:pPr>
        <w:rPr>
          <w:rFonts w:ascii="Bookman Old Style" w:hAnsi="Bookman Old Style"/>
          <w:sz w:val="24"/>
          <w:szCs w:val="24"/>
        </w:rPr>
      </w:pPr>
      <w:r w:rsidRPr="000B7C29">
        <w:rPr>
          <w:rFonts w:ascii="Bookman Old Style" w:hAnsi="Bookman Old Style"/>
          <w:sz w:val="24"/>
          <w:szCs w:val="24"/>
        </w:rPr>
        <w:t>Due to the continued success and expansion of an exciting opportunity has arisen for a Payroll Manager. Working as part of the Finance team, the individual will be responsible for the monthly preparation of the payroll covering eight academies within the Trust. Reporting to the Finance Director the role requires a high degree of accuracy ensuring quality financial information is provided and accurate accounting records are maintained in accordance with Trust procedures and statutory obligations.</w:t>
      </w:r>
    </w:p>
    <w:p w14:paraId="57CBEB14" w14:textId="53BA34D4" w:rsidR="004775C1" w:rsidRPr="000B7C29" w:rsidRDefault="004775C1" w:rsidP="004775C1">
      <w:pPr>
        <w:rPr>
          <w:rFonts w:ascii="Bookman Old Style" w:hAnsi="Bookman Old Style"/>
          <w:b/>
          <w:sz w:val="24"/>
          <w:szCs w:val="24"/>
        </w:rPr>
      </w:pPr>
      <w:r w:rsidRPr="000B7C29">
        <w:rPr>
          <w:rFonts w:ascii="Bookman Old Style" w:hAnsi="Bookman Old Style"/>
          <w:b/>
          <w:sz w:val="24"/>
          <w:szCs w:val="24"/>
        </w:rPr>
        <w:t>Responsibilities</w:t>
      </w:r>
    </w:p>
    <w:p w14:paraId="2B41F46D" w14:textId="2F4466DD" w:rsidR="000B7C29" w:rsidRPr="000B7C29" w:rsidRDefault="000B7C29" w:rsidP="000B7C29">
      <w:pPr>
        <w:rPr>
          <w:rFonts w:ascii="Bookman Old Style" w:hAnsi="Bookman Old Style"/>
          <w:sz w:val="24"/>
          <w:szCs w:val="24"/>
        </w:rPr>
      </w:pPr>
      <w:r w:rsidRPr="000B7C29">
        <w:rPr>
          <w:rFonts w:ascii="Bookman Old Style" w:hAnsi="Bookman Old Style"/>
          <w:sz w:val="24"/>
          <w:szCs w:val="24"/>
        </w:rPr>
        <w:t>Supervise the preparation, analysis, maintenance, and processing of the District’s</w:t>
      </w:r>
      <w:r w:rsidRPr="000B7C29">
        <w:rPr>
          <w:rFonts w:ascii="Bookman Old Style" w:hAnsi="Bookman Old Style"/>
          <w:sz w:val="24"/>
          <w:szCs w:val="24"/>
        </w:rPr>
        <w:t xml:space="preserve"> </w:t>
      </w:r>
      <w:r w:rsidRPr="000B7C29">
        <w:rPr>
          <w:rFonts w:ascii="Bookman Old Style" w:hAnsi="Bookman Old Style"/>
          <w:sz w:val="24"/>
          <w:szCs w:val="24"/>
        </w:rPr>
        <w:t>payroll function.</w:t>
      </w:r>
    </w:p>
    <w:p w14:paraId="78B05A21" w14:textId="7F3E7458" w:rsidR="000B7C29" w:rsidRPr="000B7C29" w:rsidRDefault="000B7C29" w:rsidP="000B7C29">
      <w:pPr>
        <w:rPr>
          <w:rFonts w:ascii="Bookman Old Style" w:hAnsi="Bookman Old Style"/>
          <w:sz w:val="24"/>
          <w:szCs w:val="24"/>
        </w:rPr>
      </w:pPr>
      <w:r w:rsidRPr="000B7C29">
        <w:rPr>
          <w:rFonts w:ascii="Bookman Old Style" w:hAnsi="Bookman Old Style"/>
          <w:sz w:val="24"/>
          <w:szCs w:val="24"/>
        </w:rPr>
        <w:t>2. Assist in establishing and implementing District accounting and financial policies</w:t>
      </w:r>
      <w:r w:rsidRPr="000B7C29">
        <w:rPr>
          <w:rFonts w:ascii="Bookman Old Style" w:hAnsi="Bookman Old Style"/>
          <w:sz w:val="24"/>
          <w:szCs w:val="24"/>
        </w:rPr>
        <w:t xml:space="preserve"> </w:t>
      </w:r>
      <w:r w:rsidRPr="000B7C29">
        <w:rPr>
          <w:rFonts w:ascii="Bookman Old Style" w:hAnsi="Bookman Old Style"/>
          <w:sz w:val="24"/>
          <w:szCs w:val="24"/>
        </w:rPr>
        <w:t>pertaining to the payroll function.</w:t>
      </w:r>
    </w:p>
    <w:p w14:paraId="207EA9D0" w14:textId="77777777" w:rsidR="000B7C29" w:rsidRPr="000B7C29" w:rsidRDefault="000B7C29" w:rsidP="000B7C29">
      <w:pPr>
        <w:rPr>
          <w:rFonts w:ascii="Bookman Old Style" w:hAnsi="Bookman Old Style"/>
          <w:sz w:val="24"/>
          <w:szCs w:val="24"/>
        </w:rPr>
      </w:pPr>
      <w:r w:rsidRPr="000B7C29">
        <w:rPr>
          <w:rFonts w:ascii="Bookman Old Style" w:hAnsi="Bookman Old Style"/>
          <w:sz w:val="24"/>
          <w:szCs w:val="24"/>
        </w:rPr>
        <w:t>3. Establish working procedures and processes for the payroll unit.</w:t>
      </w:r>
    </w:p>
    <w:p w14:paraId="1CB169E4" w14:textId="6846D801" w:rsidR="000B7C29" w:rsidRPr="000B7C29" w:rsidRDefault="000B7C29" w:rsidP="000B7C29">
      <w:pPr>
        <w:rPr>
          <w:rFonts w:ascii="Bookman Old Style" w:hAnsi="Bookman Old Style"/>
          <w:sz w:val="24"/>
          <w:szCs w:val="24"/>
        </w:rPr>
      </w:pPr>
      <w:r w:rsidRPr="000B7C29">
        <w:rPr>
          <w:rFonts w:ascii="Bookman Old Style" w:hAnsi="Bookman Old Style"/>
          <w:sz w:val="24"/>
          <w:szCs w:val="24"/>
        </w:rPr>
        <w:t>4. Interpret District accounting and financial policies as they apply to the payroll</w:t>
      </w:r>
      <w:r w:rsidRPr="000B7C29">
        <w:rPr>
          <w:rFonts w:ascii="Bookman Old Style" w:hAnsi="Bookman Old Style"/>
          <w:sz w:val="24"/>
          <w:szCs w:val="24"/>
        </w:rPr>
        <w:t xml:space="preserve"> </w:t>
      </w:r>
      <w:r w:rsidRPr="000B7C29">
        <w:rPr>
          <w:rFonts w:ascii="Bookman Old Style" w:hAnsi="Bookman Old Style"/>
          <w:sz w:val="24"/>
          <w:szCs w:val="24"/>
        </w:rPr>
        <w:t>function.</w:t>
      </w:r>
    </w:p>
    <w:p w14:paraId="4A1FCAC8" w14:textId="647260D0" w:rsidR="000B7C29" w:rsidRPr="000B7C29" w:rsidRDefault="000B7C29" w:rsidP="000B7C29">
      <w:pPr>
        <w:rPr>
          <w:rFonts w:ascii="Bookman Old Style" w:hAnsi="Bookman Old Style"/>
          <w:sz w:val="24"/>
          <w:szCs w:val="24"/>
        </w:rPr>
      </w:pPr>
      <w:r w:rsidRPr="000B7C29">
        <w:rPr>
          <w:rFonts w:ascii="Bookman Old Style" w:hAnsi="Bookman Old Style"/>
          <w:sz w:val="24"/>
          <w:szCs w:val="24"/>
        </w:rPr>
        <w:t>5. Maintain in-depth technical and professional knowledge of the payroll function.</w:t>
      </w:r>
      <w:r w:rsidRPr="000B7C29">
        <w:rPr>
          <w:rFonts w:ascii="Bookman Old Style" w:hAnsi="Bookman Old Style"/>
          <w:sz w:val="24"/>
          <w:szCs w:val="24"/>
        </w:rPr>
        <w:t xml:space="preserve"> </w:t>
      </w:r>
      <w:r w:rsidRPr="000B7C29">
        <w:rPr>
          <w:rFonts w:ascii="Bookman Old Style" w:hAnsi="Bookman Old Style"/>
          <w:sz w:val="24"/>
          <w:szCs w:val="24"/>
        </w:rPr>
        <w:t>Develops and recommends modification to accounting and financial processes.</w:t>
      </w:r>
      <w:r w:rsidRPr="000B7C29">
        <w:rPr>
          <w:rFonts w:ascii="Bookman Old Style" w:hAnsi="Bookman Old Style"/>
          <w:sz w:val="24"/>
          <w:szCs w:val="24"/>
        </w:rPr>
        <w:t xml:space="preserve"> </w:t>
      </w:r>
    </w:p>
    <w:p w14:paraId="36EEB26E" w14:textId="750A9995" w:rsidR="000B7C29" w:rsidRPr="000B7C29" w:rsidRDefault="000B7C29" w:rsidP="000B7C29">
      <w:pPr>
        <w:rPr>
          <w:rFonts w:ascii="Bookman Old Style" w:hAnsi="Bookman Old Style"/>
          <w:sz w:val="24"/>
          <w:szCs w:val="24"/>
        </w:rPr>
      </w:pPr>
      <w:r w:rsidRPr="000B7C29">
        <w:rPr>
          <w:rFonts w:ascii="Bookman Old Style" w:hAnsi="Bookman Old Style"/>
          <w:sz w:val="24"/>
          <w:szCs w:val="24"/>
        </w:rPr>
        <w:t>6. Perform full supervisory activities including performance appraisal, discipline, and</w:t>
      </w:r>
      <w:r w:rsidRPr="000B7C29">
        <w:rPr>
          <w:rFonts w:ascii="Bookman Old Style" w:hAnsi="Bookman Old Style"/>
          <w:sz w:val="24"/>
          <w:szCs w:val="24"/>
        </w:rPr>
        <w:t xml:space="preserve"> </w:t>
      </w:r>
      <w:r w:rsidRPr="000B7C29">
        <w:rPr>
          <w:rFonts w:ascii="Bookman Old Style" w:hAnsi="Bookman Old Style"/>
          <w:sz w:val="24"/>
          <w:szCs w:val="24"/>
        </w:rPr>
        <w:t>making hiring and selection recommendations.</w:t>
      </w:r>
    </w:p>
    <w:p w14:paraId="75990BEC" w14:textId="113E9B34" w:rsidR="000B7C29" w:rsidRPr="000B7C29" w:rsidRDefault="000B7C29" w:rsidP="000B7C29">
      <w:pPr>
        <w:rPr>
          <w:rFonts w:ascii="Bookman Old Style" w:hAnsi="Bookman Old Style"/>
          <w:sz w:val="24"/>
          <w:szCs w:val="24"/>
        </w:rPr>
      </w:pPr>
      <w:r w:rsidRPr="000B7C29">
        <w:rPr>
          <w:rFonts w:ascii="Bookman Old Style" w:hAnsi="Bookman Old Style"/>
          <w:sz w:val="24"/>
          <w:szCs w:val="24"/>
        </w:rPr>
        <w:t>7. Provide technical support, training, and general backup for payroll operations;</w:t>
      </w:r>
      <w:r w:rsidRPr="000B7C29">
        <w:rPr>
          <w:rFonts w:ascii="Bookman Old Style" w:hAnsi="Bookman Old Style"/>
          <w:sz w:val="24"/>
          <w:szCs w:val="24"/>
        </w:rPr>
        <w:t xml:space="preserve"> </w:t>
      </w:r>
      <w:r w:rsidRPr="000B7C29">
        <w:rPr>
          <w:rFonts w:ascii="Bookman Old Style" w:hAnsi="Bookman Old Style"/>
          <w:sz w:val="24"/>
          <w:szCs w:val="24"/>
        </w:rPr>
        <w:t>plan, prioritize, assign, and supervise the work of payroll office staff.</w:t>
      </w:r>
    </w:p>
    <w:p w14:paraId="576C3EB5" w14:textId="590E3780" w:rsidR="000B7C29" w:rsidRPr="000B7C29" w:rsidRDefault="000B7C29" w:rsidP="000B7C29">
      <w:pPr>
        <w:rPr>
          <w:rFonts w:ascii="Bookman Old Style" w:hAnsi="Bookman Old Style"/>
          <w:sz w:val="24"/>
          <w:szCs w:val="24"/>
        </w:rPr>
      </w:pPr>
      <w:r w:rsidRPr="000B7C29">
        <w:rPr>
          <w:rFonts w:ascii="Bookman Old Style" w:hAnsi="Bookman Old Style"/>
          <w:sz w:val="24"/>
          <w:szCs w:val="24"/>
        </w:rPr>
        <w:t>8. Coordinate activities with other departments; communicate with a variety of offices</w:t>
      </w:r>
      <w:r w:rsidRPr="000B7C29">
        <w:rPr>
          <w:rFonts w:ascii="Bookman Old Style" w:hAnsi="Bookman Old Style"/>
          <w:sz w:val="24"/>
          <w:szCs w:val="24"/>
        </w:rPr>
        <w:t xml:space="preserve"> </w:t>
      </w:r>
      <w:r w:rsidRPr="000B7C29">
        <w:rPr>
          <w:rFonts w:ascii="Bookman Old Style" w:hAnsi="Bookman Old Style"/>
          <w:sz w:val="24"/>
          <w:szCs w:val="24"/>
        </w:rPr>
        <w:t>and agencies, including the Office of the County Superintendent of Schools,</w:t>
      </w:r>
      <w:r w:rsidRPr="000B7C29">
        <w:rPr>
          <w:rFonts w:ascii="Bookman Old Style" w:hAnsi="Bookman Old Style"/>
          <w:sz w:val="24"/>
          <w:szCs w:val="24"/>
        </w:rPr>
        <w:t xml:space="preserve"> </w:t>
      </w:r>
      <w:r w:rsidRPr="000B7C29">
        <w:rPr>
          <w:rFonts w:ascii="Bookman Old Style" w:hAnsi="Bookman Old Style"/>
          <w:sz w:val="24"/>
          <w:szCs w:val="24"/>
        </w:rPr>
        <w:t>county offices of the Treasurer and Auditor/Controller, State Teachers' Retirement</w:t>
      </w:r>
      <w:r w:rsidRPr="000B7C29">
        <w:rPr>
          <w:rFonts w:ascii="Bookman Old Style" w:hAnsi="Bookman Old Style"/>
          <w:sz w:val="24"/>
          <w:szCs w:val="24"/>
        </w:rPr>
        <w:t xml:space="preserve"> </w:t>
      </w:r>
      <w:r w:rsidRPr="000B7C29">
        <w:rPr>
          <w:rFonts w:ascii="Bookman Old Style" w:hAnsi="Bookman Old Style"/>
          <w:sz w:val="24"/>
          <w:szCs w:val="24"/>
        </w:rPr>
        <w:t>System, Public Employees' Retirement System, Internal Revenue, and Franchise</w:t>
      </w:r>
      <w:r w:rsidRPr="000B7C29">
        <w:rPr>
          <w:rFonts w:ascii="Bookman Old Style" w:hAnsi="Bookman Old Style"/>
          <w:sz w:val="24"/>
          <w:szCs w:val="24"/>
        </w:rPr>
        <w:t xml:space="preserve"> </w:t>
      </w:r>
      <w:r w:rsidRPr="000B7C29">
        <w:rPr>
          <w:rFonts w:ascii="Bookman Old Style" w:hAnsi="Bookman Old Style"/>
          <w:sz w:val="24"/>
          <w:szCs w:val="24"/>
        </w:rPr>
        <w:t>Tax Board.</w:t>
      </w:r>
    </w:p>
    <w:p w14:paraId="2AC37A1F" w14:textId="21690FE1" w:rsidR="000B7C29" w:rsidRPr="000B7C29" w:rsidRDefault="000B7C29" w:rsidP="000B7C29">
      <w:pPr>
        <w:rPr>
          <w:rFonts w:ascii="Bookman Old Style" w:hAnsi="Bookman Old Style"/>
          <w:sz w:val="24"/>
          <w:szCs w:val="24"/>
        </w:rPr>
      </w:pPr>
      <w:r w:rsidRPr="000B7C29">
        <w:rPr>
          <w:rFonts w:ascii="Bookman Old Style" w:hAnsi="Bookman Old Style"/>
          <w:sz w:val="24"/>
          <w:szCs w:val="24"/>
        </w:rPr>
        <w:t>9. Establish schedule for transmitting direct deposit payments for wages to the bank;</w:t>
      </w:r>
      <w:r w:rsidRPr="000B7C29">
        <w:rPr>
          <w:rFonts w:ascii="Bookman Old Style" w:hAnsi="Bookman Old Style"/>
          <w:sz w:val="24"/>
          <w:szCs w:val="24"/>
        </w:rPr>
        <w:t xml:space="preserve"> </w:t>
      </w:r>
      <w:r w:rsidRPr="000B7C29">
        <w:rPr>
          <w:rFonts w:ascii="Bookman Old Style" w:hAnsi="Bookman Old Style"/>
          <w:sz w:val="24"/>
          <w:szCs w:val="24"/>
        </w:rPr>
        <w:t xml:space="preserve">coordinate the distribution of payroll warrants; sort warrants by location </w:t>
      </w:r>
      <w:r w:rsidRPr="000B7C29">
        <w:rPr>
          <w:rFonts w:ascii="Bookman Old Style" w:hAnsi="Bookman Old Style"/>
          <w:sz w:val="24"/>
          <w:szCs w:val="24"/>
        </w:rPr>
        <w:lastRenderedPageBreak/>
        <w:t>or bank</w:t>
      </w:r>
      <w:r w:rsidRPr="000B7C29">
        <w:rPr>
          <w:rFonts w:ascii="Bookman Old Style" w:hAnsi="Bookman Old Style"/>
          <w:sz w:val="24"/>
          <w:szCs w:val="24"/>
        </w:rPr>
        <w:t xml:space="preserve"> </w:t>
      </w:r>
      <w:r w:rsidRPr="000B7C29">
        <w:rPr>
          <w:rFonts w:ascii="Bookman Old Style" w:hAnsi="Bookman Old Style"/>
          <w:sz w:val="24"/>
          <w:szCs w:val="24"/>
        </w:rPr>
        <w:t>code for direct deposits; reconcile direct deposit account; and analyze account</w:t>
      </w:r>
      <w:r w:rsidRPr="000B7C29">
        <w:rPr>
          <w:rFonts w:ascii="Bookman Old Style" w:hAnsi="Bookman Old Style"/>
          <w:sz w:val="24"/>
          <w:szCs w:val="24"/>
        </w:rPr>
        <w:t xml:space="preserve"> </w:t>
      </w:r>
      <w:r w:rsidRPr="000B7C29">
        <w:rPr>
          <w:rFonts w:ascii="Bookman Old Style" w:hAnsi="Bookman Old Style"/>
          <w:sz w:val="24"/>
          <w:szCs w:val="24"/>
        </w:rPr>
        <w:t>deposits and debits.</w:t>
      </w:r>
    </w:p>
    <w:p w14:paraId="0AF5B270" w14:textId="77777777" w:rsidR="000B7C29" w:rsidRPr="000B7C29" w:rsidRDefault="000B7C29" w:rsidP="000B7C29">
      <w:pPr>
        <w:rPr>
          <w:rFonts w:ascii="Bookman Old Style" w:hAnsi="Bookman Old Style"/>
          <w:sz w:val="24"/>
          <w:szCs w:val="24"/>
        </w:rPr>
      </w:pPr>
      <w:r w:rsidRPr="000B7C29">
        <w:rPr>
          <w:rFonts w:ascii="Bookman Old Style" w:hAnsi="Bookman Old Style"/>
          <w:sz w:val="24"/>
          <w:szCs w:val="24"/>
        </w:rPr>
        <w:t>10. Prepare, submit and monitor the required retirement reports; compute payment</w:t>
      </w:r>
      <w:r w:rsidRPr="000B7C29">
        <w:rPr>
          <w:rFonts w:ascii="Bookman Old Style" w:hAnsi="Bookman Old Style"/>
          <w:sz w:val="24"/>
          <w:szCs w:val="24"/>
        </w:rPr>
        <w:t xml:space="preserve"> </w:t>
      </w:r>
      <w:r w:rsidRPr="000B7C29">
        <w:rPr>
          <w:rFonts w:ascii="Bookman Old Style" w:hAnsi="Bookman Old Style"/>
          <w:sz w:val="24"/>
          <w:szCs w:val="24"/>
        </w:rPr>
        <w:t>schedule and coding.</w:t>
      </w:r>
    </w:p>
    <w:p w14:paraId="18932ADD" w14:textId="77777777" w:rsidR="000B7C29" w:rsidRPr="000B7C29" w:rsidRDefault="000B7C29" w:rsidP="000B7C29">
      <w:pPr>
        <w:rPr>
          <w:rFonts w:ascii="Bookman Old Style" w:hAnsi="Bookman Old Style"/>
          <w:b/>
          <w:sz w:val="24"/>
          <w:szCs w:val="24"/>
        </w:rPr>
      </w:pPr>
    </w:p>
    <w:p w14:paraId="689B8281" w14:textId="2D22513C" w:rsidR="004775C1" w:rsidRPr="000B7C29" w:rsidRDefault="004775C1" w:rsidP="000B7C29">
      <w:pPr>
        <w:rPr>
          <w:rFonts w:ascii="Bookman Old Style" w:hAnsi="Bookman Old Style"/>
          <w:b/>
          <w:sz w:val="24"/>
          <w:szCs w:val="24"/>
        </w:rPr>
      </w:pPr>
      <w:r w:rsidRPr="000B7C29">
        <w:rPr>
          <w:rFonts w:ascii="Bookman Old Style" w:hAnsi="Bookman Old Style"/>
          <w:b/>
          <w:sz w:val="24"/>
          <w:szCs w:val="24"/>
        </w:rPr>
        <w:t>Requirements</w:t>
      </w:r>
    </w:p>
    <w:p w14:paraId="5B47C6C8" w14:textId="77777777" w:rsidR="000B7C29" w:rsidRPr="000B7C29" w:rsidRDefault="000B7C29" w:rsidP="000B7C29">
      <w:pPr>
        <w:numPr>
          <w:ilvl w:val="0"/>
          <w:numId w:val="3"/>
        </w:numPr>
        <w:rPr>
          <w:rFonts w:ascii="Bookman Old Style" w:hAnsi="Bookman Old Style"/>
          <w:sz w:val="24"/>
          <w:szCs w:val="24"/>
        </w:rPr>
      </w:pPr>
      <w:r w:rsidRPr="000B7C29">
        <w:rPr>
          <w:rFonts w:ascii="Bookman Old Style" w:hAnsi="Bookman Old Style"/>
          <w:sz w:val="24"/>
          <w:szCs w:val="24"/>
        </w:rPr>
        <w:t>Knowledge of or ability to learn, and follow college policies and procedures</w:t>
      </w:r>
    </w:p>
    <w:p w14:paraId="6BA1BD7F" w14:textId="77777777" w:rsidR="000B7C29" w:rsidRPr="000B7C29" w:rsidRDefault="000B7C29" w:rsidP="000B7C29">
      <w:pPr>
        <w:numPr>
          <w:ilvl w:val="0"/>
          <w:numId w:val="3"/>
        </w:numPr>
        <w:rPr>
          <w:rFonts w:ascii="Bookman Old Style" w:hAnsi="Bookman Old Style"/>
          <w:sz w:val="24"/>
          <w:szCs w:val="24"/>
        </w:rPr>
      </w:pPr>
      <w:r w:rsidRPr="000B7C29">
        <w:rPr>
          <w:rFonts w:ascii="Bookman Old Style" w:hAnsi="Bookman Old Style"/>
          <w:sz w:val="24"/>
          <w:szCs w:val="24"/>
        </w:rPr>
        <w:t>Knowledge of current technologies and word processing, database, presentation, and spreadsheet software,</w:t>
      </w:r>
    </w:p>
    <w:p w14:paraId="36EF9EFC" w14:textId="77777777" w:rsidR="000B7C29" w:rsidRPr="000B7C29" w:rsidRDefault="000B7C29" w:rsidP="000B7C29">
      <w:pPr>
        <w:numPr>
          <w:ilvl w:val="0"/>
          <w:numId w:val="3"/>
        </w:numPr>
        <w:rPr>
          <w:rFonts w:ascii="Bookman Old Style" w:hAnsi="Bookman Old Style"/>
          <w:sz w:val="24"/>
          <w:szCs w:val="24"/>
        </w:rPr>
      </w:pPr>
      <w:proofErr w:type="gramStart"/>
      <w:r w:rsidRPr="000B7C29">
        <w:rPr>
          <w:rFonts w:ascii="Bookman Old Style" w:hAnsi="Bookman Old Style"/>
          <w:sz w:val="24"/>
          <w:szCs w:val="24"/>
        </w:rPr>
        <w:t>specifically</w:t>
      </w:r>
      <w:proofErr w:type="gramEnd"/>
      <w:r w:rsidRPr="000B7C29">
        <w:rPr>
          <w:rFonts w:ascii="Bookman Old Style" w:hAnsi="Bookman Old Style"/>
          <w:sz w:val="24"/>
          <w:szCs w:val="24"/>
        </w:rPr>
        <w:t xml:space="preserve"> Microsoft Office applications</w:t>
      </w:r>
    </w:p>
    <w:p w14:paraId="21B2E81D" w14:textId="77777777" w:rsidR="000B7C29" w:rsidRPr="000B7C29" w:rsidRDefault="000B7C29" w:rsidP="000B7C29">
      <w:pPr>
        <w:numPr>
          <w:ilvl w:val="0"/>
          <w:numId w:val="3"/>
        </w:numPr>
        <w:rPr>
          <w:rFonts w:ascii="Bookman Old Style" w:hAnsi="Bookman Old Style"/>
          <w:sz w:val="24"/>
          <w:szCs w:val="24"/>
        </w:rPr>
      </w:pPr>
      <w:r w:rsidRPr="000B7C29">
        <w:rPr>
          <w:rFonts w:ascii="Bookman Old Style" w:hAnsi="Bookman Old Style"/>
          <w:sz w:val="24"/>
          <w:szCs w:val="24"/>
        </w:rPr>
        <w:t>Knowledge of integrated administrative systems, preferably Banner</w:t>
      </w:r>
    </w:p>
    <w:p w14:paraId="677F6DB6" w14:textId="77777777" w:rsidR="000B7C29" w:rsidRPr="000B7C29" w:rsidRDefault="000B7C29" w:rsidP="000B7C29">
      <w:pPr>
        <w:numPr>
          <w:ilvl w:val="0"/>
          <w:numId w:val="3"/>
        </w:numPr>
        <w:rPr>
          <w:rFonts w:ascii="Bookman Old Style" w:hAnsi="Bookman Old Style"/>
          <w:sz w:val="24"/>
          <w:szCs w:val="24"/>
        </w:rPr>
      </w:pPr>
      <w:r w:rsidRPr="000B7C29">
        <w:rPr>
          <w:rFonts w:ascii="Bookman Old Style" w:hAnsi="Bookman Old Style"/>
          <w:sz w:val="24"/>
          <w:szCs w:val="24"/>
        </w:rPr>
        <w:t>Knowledge of computerized payroll systems</w:t>
      </w:r>
    </w:p>
    <w:p w14:paraId="1EA0BC68" w14:textId="77777777" w:rsidR="000B7C29" w:rsidRPr="000B7C29" w:rsidRDefault="000B7C29" w:rsidP="000B7C29">
      <w:pPr>
        <w:numPr>
          <w:ilvl w:val="0"/>
          <w:numId w:val="3"/>
        </w:numPr>
        <w:rPr>
          <w:rFonts w:ascii="Bookman Old Style" w:hAnsi="Bookman Old Style"/>
          <w:sz w:val="24"/>
          <w:szCs w:val="24"/>
        </w:rPr>
      </w:pPr>
      <w:r w:rsidRPr="000B7C29">
        <w:rPr>
          <w:rFonts w:ascii="Bookman Old Style" w:hAnsi="Bookman Old Style"/>
          <w:sz w:val="24"/>
          <w:szCs w:val="24"/>
        </w:rPr>
        <w:t>Knowledge of payroll principles, practices and methods</w:t>
      </w:r>
    </w:p>
    <w:p w14:paraId="17689ABB" w14:textId="77777777" w:rsidR="000B7C29" w:rsidRPr="000B7C29" w:rsidRDefault="000B7C29" w:rsidP="000B7C29">
      <w:pPr>
        <w:numPr>
          <w:ilvl w:val="0"/>
          <w:numId w:val="3"/>
        </w:numPr>
        <w:rPr>
          <w:rFonts w:ascii="Bookman Old Style" w:hAnsi="Bookman Old Style"/>
          <w:sz w:val="24"/>
          <w:szCs w:val="24"/>
        </w:rPr>
      </w:pPr>
      <w:r w:rsidRPr="000B7C29">
        <w:rPr>
          <w:rFonts w:ascii="Bookman Old Style" w:hAnsi="Bookman Old Style"/>
          <w:sz w:val="24"/>
          <w:szCs w:val="24"/>
        </w:rPr>
        <w:t>Knowledge of accounting practices and procedures</w:t>
      </w:r>
    </w:p>
    <w:p w14:paraId="2304AD36" w14:textId="77777777" w:rsidR="000B7C29" w:rsidRPr="000B7C29" w:rsidRDefault="000B7C29" w:rsidP="000B7C29">
      <w:pPr>
        <w:numPr>
          <w:ilvl w:val="0"/>
          <w:numId w:val="3"/>
        </w:numPr>
        <w:rPr>
          <w:rFonts w:ascii="Bookman Old Style" w:hAnsi="Bookman Old Style"/>
          <w:sz w:val="24"/>
          <w:szCs w:val="24"/>
        </w:rPr>
      </w:pPr>
      <w:r w:rsidRPr="000B7C29">
        <w:rPr>
          <w:rFonts w:ascii="Bookman Old Style" w:hAnsi="Bookman Old Style"/>
          <w:sz w:val="24"/>
          <w:szCs w:val="24"/>
        </w:rPr>
        <w:t>Knowledge of accounting mathematics</w:t>
      </w:r>
    </w:p>
    <w:p w14:paraId="0575A9B7" w14:textId="77777777" w:rsidR="000B7C29" w:rsidRPr="000B7C29" w:rsidRDefault="000B7C29" w:rsidP="000B7C29">
      <w:pPr>
        <w:numPr>
          <w:ilvl w:val="0"/>
          <w:numId w:val="3"/>
        </w:numPr>
        <w:rPr>
          <w:rFonts w:ascii="Bookman Old Style" w:hAnsi="Bookman Old Style"/>
          <w:sz w:val="24"/>
          <w:szCs w:val="24"/>
        </w:rPr>
      </w:pPr>
      <w:r w:rsidRPr="000B7C29">
        <w:rPr>
          <w:rFonts w:ascii="Bookman Old Style" w:hAnsi="Bookman Old Style"/>
          <w:sz w:val="24"/>
          <w:szCs w:val="24"/>
        </w:rPr>
        <w:t>Knowledge of employment laws, regulations, and practices, specifically as they related to payroll</w:t>
      </w:r>
    </w:p>
    <w:p w14:paraId="0DFC94B2" w14:textId="77777777" w:rsidR="000B7C29" w:rsidRPr="000B7C29" w:rsidRDefault="000B7C29" w:rsidP="000B7C29">
      <w:pPr>
        <w:numPr>
          <w:ilvl w:val="0"/>
          <w:numId w:val="3"/>
        </w:numPr>
        <w:rPr>
          <w:rFonts w:ascii="Bookman Old Style" w:hAnsi="Bookman Old Style"/>
          <w:sz w:val="24"/>
          <w:szCs w:val="24"/>
        </w:rPr>
      </w:pPr>
      <w:r w:rsidRPr="000B7C29">
        <w:rPr>
          <w:rFonts w:ascii="Bookman Old Style" w:hAnsi="Bookman Old Style"/>
          <w:sz w:val="24"/>
          <w:szCs w:val="24"/>
        </w:rPr>
        <w:t>Skill in evaluating and analyzing technical payroll activities</w:t>
      </w:r>
    </w:p>
    <w:p w14:paraId="2DE12185" w14:textId="77777777" w:rsidR="000B7C29" w:rsidRPr="000B7C29" w:rsidRDefault="000B7C29" w:rsidP="000B7C29">
      <w:pPr>
        <w:numPr>
          <w:ilvl w:val="0"/>
          <w:numId w:val="3"/>
        </w:numPr>
        <w:rPr>
          <w:rFonts w:ascii="Bookman Old Style" w:hAnsi="Bookman Old Style"/>
          <w:sz w:val="24"/>
          <w:szCs w:val="24"/>
        </w:rPr>
      </w:pPr>
      <w:r w:rsidRPr="000B7C29">
        <w:rPr>
          <w:rFonts w:ascii="Bookman Old Style" w:hAnsi="Bookman Old Style"/>
          <w:sz w:val="24"/>
          <w:szCs w:val="24"/>
        </w:rPr>
        <w:t>Skill preparing detailed reports</w:t>
      </w:r>
    </w:p>
    <w:p w14:paraId="30CFAF47" w14:textId="77777777" w:rsidR="000B7C29" w:rsidRPr="000B7C29" w:rsidRDefault="000B7C29" w:rsidP="000B7C29">
      <w:pPr>
        <w:numPr>
          <w:ilvl w:val="0"/>
          <w:numId w:val="3"/>
        </w:numPr>
        <w:rPr>
          <w:rFonts w:ascii="Bookman Old Style" w:hAnsi="Bookman Old Style"/>
          <w:sz w:val="24"/>
          <w:szCs w:val="24"/>
        </w:rPr>
      </w:pPr>
      <w:r w:rsidRPr="000B7C29">
        <w:rPr>
          <w:rFonts w:ascii="Bookman Old Style" w:hAnsi="Bookman Old Style"/>
          <w:sz w:val="24"/>
          <w:szCs w:val="24"/>
        </w:rPr>
        <w:t>Skill in compiling and analyzing data and preparing reports</w:t>
      </w:r>
    </w:p>
    <w:p w14:paraId="2A8406F8" w14:textId="77777777" w:rsidR="000B7C29" w:rsidRPr="000B7C29" w:rsidRDefault="000B7C29" w:rsidP="000B7C29">
      <w:pPr>
        <w:numPr>
          <w:ilvl w:val="0"/>
          <w:numId w:val="3"/>
        </w:numPr>
        <w:rPr>
          <w:rFonts w:ascii="Bookman Old Style" w:hAnsi="Bookman Old Style"/>
          <w:sz w:val="24"/>
          <w:szCs w:val="24"/>
        </w:rPr>
      </w:pPr>
      <w:r w:rsidRPr="000B7C29">
        <w:rPr>
          <w:rFonts w:ascii="Bookman Old Style" w:hAnsi="Bookman Old Style"/>
          <w:sz w:val="24"/>
          <w:szCs w:val="24"/>
        </w:rPr>
        <w:t>Skill interpreting and applying complex regulations, federal and state laws, and college policies</w:t>
      </w:r>
    </w:p>
    <w:p w14:paraId="260C1935" w14:textId="77777777" w:rsidR="000B7C29" w:rsidRPr="000B7C29" w:rsidRDefault="000B7C29" w:rsidP="000B7C29">
      <w:pPr>
        <w:numPr>
          <w:ilvl w:val="0"/>
          <w:numId w:val="3"/>
        </w:numPr>
        <w:rPr>
          <w:rFonts w:ascii="Bookman Old Style" w:hAnsi="Bookman Old Style"/>
          <w:sz w:val="24"/>
          <w:szCs w:val="24"/>
        </w:rPr>
      </w:pPr>
      <w:r w:rsidRPr="000B7C29">
        <w:rPr>
          <w:rFonts w:ascii="Bookman Old Style" w:hAnsi="Bookman Old Style"/>
          <w:sz w:val="24"/>
          <w:szCs w:val="24"/>
        </w:rPr>
        <w:t>Ability to manage sensitive issues while maintaining confidentiality</w:t>
      </w:r>
    </w:p>
    <w:p w14:paraId="392FDA2D" w14:textId="77777777" w:rsidR="000B7C29" w:rsidRPr="000B7C29" w:rsidRDefault="000B7C29" w:rsidP="000B7C29">
      <w:pPr>
        <w:numPr>
          <w:ilvl w:val="0"/>
          <w:numId w:val="3"/>
        </w:numPr>
        <w:rPr>
          <w:rFonts w:ascii="Bookman Old Style" w:hAnsi="Bookman Old Style"/>
          <w:sz w:val="24"/>
          <w:szCs w:val="24"/>
        </w:rPr>
      </w:pPr>
      <w:r w:rsidRPr="000B7C29">
        <w:rPr>
          <w:rFonts w:ascii="Bookman Old Style" w:hAnsi="Bookman Old Style"/>
          <w:sz w:val="24"/>
          <w:szCs w:val="24"/>
        </w:rPr>
        <w:t>Ability to work under pressure with frequent interruptions</w:t>
      </w:r>
    </w:p>
    <w:p w14:paraId="370A8A5B" w14:textId="2621CB83" w:rsidR="000B7C29" w:rsidRPr="000B7C29" w:rsidRDefault="000B7C29" w:rsidP="00C97545">
      <w:pPr>
        <w:numPr>
          <w:ilvl w:val="0"/>
          <w:numId w:val="3"/>
        </w:numPr>
        <w:rPr>
          <w:rFonts w:ascii="Bookman Old Style" w:hAnsi="Bookman Old Style"/>
          <w:sz w:val="24"/>
          <w:szCs w:val="24"/>
        </w:rPr>
      </w:pPr>
      <w:r w:rsidRPr="000B7C29">
        <w:rPr>
          <w:rFonts w:ascii="Bookman Old Style" w:hAnsi="Bookman Old Style"/>
          <w:sz w:val="24"/>
          <w:szCs w:val="24"/>
        </w:rPr>
        <w:t>Ability to work independently, prioritize, follow multiple projects and tasks through to completion, with close</w:t>
      </w:r>
      <w:r w:rsidRPr="000B7C29">
        <w:rPr>
          <w:rFonts w:ascii="Bookman Old Style" w:hAnsi="Bookman Old Style"/>
          <w:sz w:val="24"/>
          <w:szCs w:val="24"/>
        </w:rPr>
        <w:t xml:space="preserve"> </w:t>
      </w:r>
      <w:r w:rsidRPr="000B7C29">
        <w:rPr>
          <w:rFonts w:ascii="Bookman Old Style" w:hAnsi="Bookman Old Style"/>
          <w:sz w:val="24"/>
          <w:szCs w:val="24"/>
        </w:rPr>
        <w:t>attention to detail while contributing to team environment</w:t>
      </w:r>
    </w:p>
    <w:p w14:paraId="2A6A9C34" w14:textId="77777777" w:rsidR="000B7C29" w:rsidRPr="000B7C29" w:rsidRDefault="000B7C29" w:rsidP="000B7C29">
      <w:pPr>
        <w:numPr>
          <w:ilvl w:val="0"/>
          <w:numId w:val="3"/>
        </w:numPr>
        <w:rPr>
          <w:rFonts w:ascii="Bookman Old Style" w:hAnsi="Bookman Old Style"/>
          <w:sz w:val="24"/>
          <w:szCs w:val="24"/>
        </w:rPr>
      </w:pPr>
      <w:r w:rsidRPr="000B7C29">
        <w:rPr>
          <w:rFonts w:ascii="Bookman Old Style" w:hAnsi="Bookman Old Style"/>
          <w:sz w:val="24"/>
          <w:szCs w:val="24"/>
        </w:rPr>
        <w:lastRenderedPageBreak/>
        <w:t>Ability to work accurately, efficiently, and effectively with a variety of data</w:t>
      </w:r>
    </w:p>
    <w:p w14:paraId="648E3965" w14:textId="214E72AC" w:rsidR="000B7C29" w:rsidRPr="000B7C29" w:rsidRDefault="000B7C29" w:rsidP="00604241">
      <w:pPr>
        <w:numPr>
          <w:ilvl w:val="0"/>
          <w:numId w:val="3"/>
        </w:numPr>
        <w:rPr>
          <w:rFonts w:ascii="Bookman Old Style" w:hAnsi="Bookman Old Style"/>
          <w:sz w:val="24"/>
          <w:szCs w:val="24"/>
        </w:rPr>
      </w:pPr>
      <w:r w:rsidRPr="000B7C29">
        <w:rPr>
          <w:rFonts w:ascii="Bookman Old Style" w:hAnsi="Bookman Old Style"/>
          <w:sz w:val="24"/>
          <w:szCs w:val="24"/>
        </w:rPr>
        <w:t>Ability to relate to a diverse population in a professional and helpful manner, and to maintain composure</w:t>
      </w:r>
      <w:r w:rsidRPr="000B7C29">
        <w:rPr>
          <w:rFonts w:ascii="Bookman Old Style" w:hAnsi="Bookman Old Style"/>
          <w:sz w:val="24"/>
          <w:szCs w:val="24"/>
        </w:rPr>
        <w:t xml:space="preserve"> </w:t>
      </w:r>
      <w:r w:rsidRPr="000B7C29">
        <w:rPr>
          <w:rFonts w:ascii="Bookman Old Style" w:hAnsi="Bookman Old Style"/>
          <w:sz w:val="24"/>
          <w:szCs w:val="24"/>
        </w:rPr>
        <w:t>when faced with difficult situations</w:t>
      </w:r>
    </w:p>
    <w:p w14:paraId="18704931" w14:textId="1ECEB2FA" w:rsidR="000B7C29" w:rsidRPr="000B7C29" w:rsidRDefault="000B7C29" w:rsidP="00AC38B2">
      <w:pPr>
        <w:numPr>
          <w:ilvl w:val="0"/>
          <w:numId w:val="3"/>
        </w:numPr>
        <w:rPr>
          <w:rFonts w:ascii="Bookman Old Style" w:hAnsi="Bookman Old Style"/>
          <w:sz w:val="24"/>
          <w:szCs w:val="24"/>
        </w:rPr>
      </w:pPr>
      <w:r w:rsidRPr="000B7C29">
        <w:rPr>
          <w:rFonts w:ascii="Bookman Old Style" w:hAnsi="Bookman Old Style"/>
          <w:sz w:val="24"/>
          <w:szCs w:val="24"/>
        </w:rPr>
        <w:t>Ability to effectively identify and resolve problems and to maintain strict confidentiality related to sensitive</w:t>
      </w:r>
      <w:r w:rsidRPr="000B7C29">
        <w:rPr>
          <w:rFonts w:ascii="Bookman Old Style" w:hAnsi="Bookman Old Style"/>
          <w:sz w:val="24"/>
          <w:szCs w:val="24"/>
        </w:rPr>
        <w:t xml:space="preserve"> </w:t>
      </w:r>
      <w:r w:rsidRPr="000B7C29">
        <w:rPr>
          <w:rFonts w:ascii="Bookman Old Style" w:hAnsi="Bookman Old Style"/>
          <w:sz w:val="24"/>
          <w:szCs w:val="24"/>
        </w:rPr>
        <w:t>information</w:t>
      </w:r>
    </w:p>
    <w:p w14:paraId="77EA6725" w14:textId="07A4C440" w:rsidR="000B7C29" w:rsidRPr="000B7C29" w:rsidRDefault="000B7C29" w:rsidP="009C21CA">
      <w:pPr>
        <w:numPr>
          <w:ilvl w:val="0"/>
          <w:numId w:val="3"/>
        </w:numPr>
        <w:rPr>
          <w:rFonts w:ascii="Bookman Old Style" w:hAnsi="Bookman Old Style"/>
          <w:sz w:val="24"/>
          <w:szCs w:val="24"/>
        </w:rPr>
      </w:pPr>
      <w:r w:rsidRPr="000B7C29">
        <w:rPr>
          <w:rFonts w:ascii="Bookman Old Style" w:hAnsi="Bookman Old Style"/>
          <w:sz w:val="24"/>
          <w:szCs w:val="24"/>
        </w:rPr>
        <w:t>Ability to communicate effectively, verbally and in writing, and to relate to others in a professional, helpful</w:t>
      </w:r>
      <w:r w:rsidRPr="000B7C29">
        <w:rPr>
          <w:rFonts w:ascii="Bookman Old Style" w:hAnsi="Bookman Old Style"/>
          <w:sz w:val="24"/>
          <w:szCs w:val="24"/>
        </w:rPr>
        <w:t xml:space="preserve"> </w:t>
      </w:r>
      <w:r w:rsidRPr="000B7C29">
        <w:rPr>
          <w:rFonts w:ascii="Bookman Old Style" w:hAnsi="Bookman Old Style"/>
          <w:sz w:val="24"/>
          <w:szCs w:val="24"/>
        </w:rPr>
        <w:t>manner</w:t>
      </w:r>
    </w:p>
    <w:p w14:paraId="3D286684" w14:textId="3DE24949" w:rsidR="00A15729" w:rsidRPr="000B7C29" w:rsidRDefault="000B7C29" w:rsidP="0082000D">
      <w:pPr>
        <w:numPr>
          <w:ilvl w:val="0"/>
          <w:numId w:val="3"/>
        </w:numPr>
        <w:rPr>
          <w:rFonts w:ascii="Bookman Old Style" w:hAnsi="Bookman Old Style"/>
          <w:sz w:val="24"/>
          <w:szCs w:val="24"/>
        </w:rPr>
      </w:pPr>
      <w:r w:rsidRPr="000B7C29">
        <w:rPr>
          <w:rFonts w:ascii="Bookman Old Style" w:hAnsi="Bookman Old Style"/>
          <w:sz w:val="24"/>
          <w:szCs w:val="24"/>
        </w:rPr>
        <w:t>Ability to analyze problems, identify solutions, and take appropriate actions to resolve problems using</w:t>
      </w:r>
      <w:r w:rsidRPr="000B7C29">
        <w:rPr>
          <w:rFonts w:ascii="Bookman Old Style" w:hAnsi="Bookman Old Style"/>
          <w:sz w:val="24"/>
          <w:szCs w:val="24"/>
        </w:rPr>
        <w:t xml:space="preserve"> </w:t>
      </w:r>
      <w:r w:rsidRPr="000B7C29">
        <w:rPr>
          <w:rFonts w:ascii="Bookman Old Style" w:hAnsi="Bookman Old Style"/>
          <w:sz w:val="24"/>
          <w:szCs w:val="24"/>
        </w:rPr>
        <w:t>independent judgment and decision-making processes</w:t>
      </w:r>
    </w:p>
    <w:sectPr w:rsidR="00A15729" w:rsidRPr="000B7C29"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64FFE"/>
    <w:multiLevelType w:val="multilevel"/>
    <w:tmpl w:val="36BA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A256FD"/>
    <w:multiLevelType w:val="multilevel"/>
    <w:tmpl w:val="D8B2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9A1BB2"/>
    <w:multiLevelType w:val="multilevel"/>
    <w:tmpl w:val="5454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5C1"/>
    <w:rsid w:val="000B7C29"/>
    <w:rsid w:val="002067FE"/>
    <w:rsid w:val="002543AA"/>
    <w:rsid w:val="004775C1"/>
    <w:rsid w:val="005069FB"/>
    <w:rsid w:val="008278D2"/>
    <w:rsid w:val="00A4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8F1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5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1453">
      <w:bodyDiv w:val="1"/>
      <w:marLeft w:val="0"/>
      <w:marRight w:val="0"/>
      <w:marTop w:val="0"/>
      <w:marBottom w:val="0"/>
      <w:divBdr>
        <w:top w:val="none" w:sz="0" w:space="0" w:color="auto"/>
        <w:left w:val="none" w:sz="0" w:space="0" w:color="auto"/>
        <w:bottom w:val="none" w:sz="0" w:space="0" w:color="auto"/>
        <w:right w:val="none" w:sz="0" w:space="0" w:color="auto"/>
      </w:divBdr>
      <w:divsChild>
        <w:div w:id="2081440457">
          <w:marLeft w:val="5376"/>
          <w:marRight w:val="0"/>
          <w:marTop w:val="0"/>
          <w:marBottom w:val="0"/>
          <w:divBdr>
            <w:top w:val="none" w:sz="0" w:space="0" w:color="auto"/>
            <w:left w:val="none" w:sz="0" w:space="0" w:color="auto"/>
            <w:bottom w:val="none" w:sz="0" w:space="0" w:color="auto"/>
            <w:right w:val="none" w:sz="0" w:space="0" w:color="auto"/>
          </w:divBdr>
        </w:div>
        <w:div w:id="1932540018">
          <w:marLeft w:val="0"/>
          <w:marRight w:val="0"/>
          <w:marTop w:val="0"/>
          <w:marBottom w:val="0"/>
          <w:divBdr>
            <w:top w:val="none" w:sz="0" w:space="0" w:color="auto"/>
            <w:left w:val="none" w:sz="0" w:space="0" w:color="auto"/>
            <w:bottom w:val="none" w:sz="0" w:space="0" w:color="auto"/>
            <w:right w:val="none" w:sz="0" w:space="0" w:color="auto"/>
          </w:divBdr>
          <w:divsChild>
            <w:div w:id="1914732215">
              <w:marLeft w:val="0"/>
              <w:marRight w:val="0"/>
              <w:marTop w:val="0"/>
              <w:marBottom w:val="0"/>
              <w:divBdr>
                <w:top w:val="none" w:sz="0" w:space="0" w:color="auto"/>
                <w:left w:val="none" w:sz="0" w:space="0" w:color="auto"/>
                <w:bottom w:val="none" w:sz="0" w:space="0" w:color="auto"/>
                <w:right w:val="none" w:sz="0" w:space="0" w:color="auto"/>
              </w:divBdr>
              <w:divsChild>
                <w:div w:id="30855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27447">
      <w:bodyDiv w:val="1"/>
      <w:marLeft w:val="0"/>
      <w:marRight w:val="0"/>
      <w:marTop w:val="0"/>
      <w:marBottom w:val="0"/>
      <w:divBdr>
        <w:top w:val="none" w:sz="0" w:space="0" w:color="auto"/>
        <w:left w:val="none" w:sz="0" w:space="0" w:color="auto"/>
        <w:bottom w:val="none" w:sz="0" w:space="0" w:color="auto"/>
        <w:right w:val="none" w:sz="0" w:space="0" w:color="auto"/>
      </w:divBdr>
      <w:divsChild>
        <w:div w:id="744566199">
          <w:marLeft w:val="5936"/>
          <w:marRight w:val="0"/>
          <w:marTop w:val="0"/>
          <w:marBottom w:val="0"/>
          <w:divBdr>
            <w:top w:val="none" w:sz="0" w:space="0" w:color="auto"/>
            <w:left w:val="none" w:sz="0" w:space="0" w:color="auto"/>
            <w:bottom w:val="none" w:sz="0" w:space="0" w:color="auto"/>
            <w:right w:val="none" w:sz="0" w:space="0" w:color="auto"/>
          </w:divBdr>
        </w:div>
        <w:div w:id="182286494">
          <w:marLeft w:val="0"/>
          <w:marRight w:val="0"/>
          <w:marTop w:val="0"/>
          <w:marBottom w:val="0"/>
          <w:divBdr>
            <w:top w:val="none" w:sz="0" w:space="0" w:color="auto"/>
            <w:left w:val="none" w:sz="0" w:space="0" w:color="auto"/>
            <w:bottom w:val="none" w:sz="0" w:space="0" w:color="auto"/>
            <w:right w:val="none" w:sz="0" w:space="0" w:color="auto"/>
          </w:divBdr>
          <w:divsChild>
            <w:div w:id="1056510681">
              <w:marLeft w:val="0"/>
              <w:marRight w:val="0"/>
              <w:marTop w:val="0"/>
              <w:marBottom w:val="0"/>
              <w:divBdr>
                <w:top w:val="none" w:sz="0" w:space="0" w:color="auto"/>
                <w:left w:val="none" w:sz="0" w:space="0" w:color="auto"/>
                <w:bottom w:val="none" w:sz="0" w:space="0" w:color="auto"/>
                <w:right w:val="none" w:sz="0" w:space="0" w:color="auto"/>
              </w:divBdr>
              <w:divsChild>
                <w:div w:id="209350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3</cp:revision>
  <dcterms:created xsi:type="dcterms:W3CDTF">2019-10-08T13:48:00Z</dcterms:created>
  <dcterms:modified xsi:type="dcterms:W3CDTF">2019-11-21T05:14:00Z</dcterms:modified>
</cp:coreProperties>
</file>